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4943B2" w:rsidTr="004943B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4943B2">
              <w:tc>
                <w:tcPr>
                  <w:tcW w:w="3863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4943B2" w:rsidRDefault="004943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943B2" w:rsidRDefault="004943B2" w:rsidP="004943B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943B2" w:rsidRDefault="004943B2" w:rsidP="004943B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943B2" w:rsidRDefault="004943B2" w:rsidP="004943B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4943B2" w:rsidRDefault="004943B2" w:rsidP="004943B2">
      <w:pPr>
        <w:rPr>
          <w:sz w:val="28"/>
          <w:szCs w:val="28"/>
          <w:lang w:val="uk-UA"/>
        </w:rPr>
      </w:pP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введення в дію </w:t>
      </w: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</w:t>
      </w:r>
    </w:p>
    <w:p w:rsidR="004943B2" w:rsidRDefault="004943B2" w:rsidP="00494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на 2016 рік</w:t>
      </w:r>
    </w:p>
    <w:p w:rsidR="004943B2" w:rsidRDefault="004943B2" w:rsidP="004943B2">
      <w:pPr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 у міністерстві»,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керуючись «Методичними рекомендаціями з розробки та застосування примірних та типових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справ» Українського державного науково-дослідного інституту архівної справи та </w:t>
      </w:r>
      <w:proofErr w:type="spellStart"/>
      <w:r>
        <w:rPr>
          <w:sz w:val="28"/>
          <w:szCs w:val="28"/>
          <w:lang w:val="uk-UA"/>
        </w:rPr>
        <w:t>документознавства</w:t>
      </w:r>
      <w:proofErr w:type="spellEnd"/>
      <w:r>
        <w:rPr>
          <w:sz w:val="28"/>
          <w:szCs w:val="28"/>
          <w:lang w:val="uk-UA"/>
        </w:rPr>
        <w:t xml:space="preserve"> Головного архівного управління при Кабінеті Міністрів України, Положення про шкільну експертну комісію, затвердженого наказом по школі від 28.12.2012 № 324, згідно акту шкільної експертної комісії від 05.01.2015 № 1 «Про введення в дію номенклатури справ школи на 2015 рік», з метою систематизації та якісного ведення діловодства в школі, посилення персональної відповідальності працівників школи за належну організацію роботи зі зверненнями громадян, службовою кореспонденцією та діловими паперами</w:t>
      </w:r>
    </w:p>
    <w:p w:rsidR="004943B2" w:rsidRDefault="004943B2" w:rsidP="004943B2">
      <w:pPr>
        <w:jc w:val="both"/>
        <w:rPr>
          <w:sz w:val="28"/>
          <w:szCs w:val="28"/>
          <w:lang w:val="uk-UA"/>
        </w:rPr>
      </w:pPr>
    </w:p>
    <w:p w:rsidR="004943B2" w:rsidRDefault="004943B2" w:rsidP="00494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4943B2" w:rsidRDefault="004943B2" w:rsidP="004943B2">
      <w:pPr>
        <w:spacing w:line="480" w:lineRule="auto"/>
        <w:jc w:val="both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 номенклатуру справ школи на 2016 рік, терміни зберігання обов’язкових документів та відповідальних за ведення й збереження документації (додаток).</w:t>
      </w:r>
    </w:p>
    <w:p w:rsidR="004943B2" w:rsidRDefault="004943B2" w:rsidP="004943B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Шкільній експертній комісії здійснити підсумковий запис про категорії та кількість справ, заведених у 2015 році у ХЗОШ № 7 та підготувати документи 2015 року на збереження ділової документації в архіві школи. </w:t>
      </w:r>
    </w:p>
    <w:p w:rsidR="004943B2" w:rsidRPr="00DA133E" w:rsidRDefault="004943B2" w:rsidP="004943B2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30.01.201</w:t>
      </w:r>
      <w:r w:rsidR="00DA133E">
        <w:rPr>
          <w:sz w:val="28"/>
          <w:szCs w:val="28"/>
          <w:lang w:val="uk-UA"/>
        </w:rPr>
        <w:t>6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Секретарю школи </w:t>
      </w:r>
      <w:proofErr w:type="spellStart"/>
      <w:r>
        <w:rPr>
          <w:sz w:val="28"/>
          <w:szCs w:val="28"/>
          <w:lang w:val="uk-UA"/>
        </w:rPr>
        <w:t>Скатковій</w:t>
      </w:r>
      <w:proofErr w:type="spellEnd"/>
      <w:r>
        <w:rPr>
          <w:sz w:val="28"/>
          <w:szCs w:val="28"/>
          <w:lang w:val="uk-UA"/>
        </w:rPr>
        <w:t xml:space="preserve"> В.А.: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Привести документацію у відповідність до затвердженої номенклатури справ згідно з функціональними обов’язками працівників школи.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25.01.201</w:t>
      </w:r>
      <w:r w:rsidR="00DA133E">
        <w:rPr>
          <w:sz w:val="28"/>
          <w:szCs w:val="28"/>
          <w:lang w:val="uk-UA"/>
        </w:rPr>
        <w:t>6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Вести справи згідно із функціональними обов’язками відповідно до затвердженої номенклатури.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DA133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Нести відповідальність за передачу ділової документації 201</w:t>
      </w:r>
      <w:r w:rsidR="00DA133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на збереження до архіву школи.</w:t>
      </w:r>
    </w:p>
    <w:p w:rsidR="004943B2" w:rsidRDefault="004943B2" w:rsidP="004943B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30.01.201</w:t>
      </w:r>
      <w:r w:rsidR="00DA133E">
        <w:rPr>
          <w:sz w:val="28"/>
          <w:szCs w:val="28"/>
          <w:lang w:val="uk-UA"/>
        </w:rPr>
        <w:t>6</w:t>
      </w:r>
    </w:p>
    <w:p w:rsidR="004943B2" w:rsidRDefault="004943B2" w:rsidP="004943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Скаткова</w:t>
      </w:r>
      <w:proofErr w:type="spellEnd"/>
      <w:r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ab/>
        <w:t>____________</w:t>
      </w:r>
    </w:p>
    <w:p w:rsidR="004943B2" w:rsidRDefault="004943B2" w:rsidP="004943B2">
      <w:pPr>
        <w:spacing w:line="360" w:lineRule="auto"/>
        <w:rPr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 наказу директора </w:t>
      </w:r>
    </w:p>
    <w:p w:rsidR="004943B2" w:rsidRDefault="004943B2" w:rsidP="004943B2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ХЗОШ № 7</w:t>
      </w:r>
    </w:p>
    <w:p w:rsidR="004943B2" w:rsidRDefault="004943B2" w:rsidP="004943B2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DA133E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.01.201</w:t>
      </w:r>
      <w:r w:rsidR="00DA133E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№1 </w:t>
      </w:r>
    </w:p>
    <w:p w:rsidR="004943B2" w:rsidRDefault="004943B2" w:rsidP="004943B2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43B2" w:rsidRDefault="004943B2" w:rsidP="004943B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</w:t>
      </w:r>
    </w:p>
    <w:p w:rsidR="004943B2" w:rsidRDefault="004943B2" w:rsidP="004943B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 *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ХЗОШ № 7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DA133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Харківська загальноосвітня школа І-ІІІ ступенів 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№7 Харківської міської ради Харківської області,             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м. Харків                                                                                </w:t>
      </w:r>
      <w:r>
        <w:rPr>
          <w:b/>
          <w:lang w:val="uk-UA"/>
        </w:rPr>
        <w:tab/>
        <w:t xml:space="preserve">  ЗАТВЕРДЖУЮ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</w:t>
      </w:r>
      <w:r>
        <w:rPr>
          <w:b/>
          <w:lang w:val="uk-UA"/>
        </w:rPr>
        <w:tab/>
        <w:t xml:space="preserve">  Директор ХЗОШ №7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>
        <w:rPr>
          <w:b/>
          <w:lang w:val="uk-UA"/>
        </w:rPr>
        <w:tab/>
        <w:t xml:space="preserve">  _______ М.В.</w:t>
      </w:r>
      <w:proofErr w:type="spellStart"/>
      <w:r>
        <w:rPr>
          <w:b/>
          <w:lang w:val="uk-UA"/>
        </w:rPr>
        <w:t>Шингарьова</w:t>
      </w:r>
      <w:proofErr w:type="spellEnd"/>
    </w:p>
    <w:p w:rsidR="004943B2" w:rsidRDefault="004943B2" w:rsidP="004943B2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DA133E">
        <w:rPr>
          <w:b/>
          <w:sz w:val="24"/>
          <w:szCs w:val="24"/>
          <w:lang w:val="uk-UA"/>
        </w:rPr>
        <w:t xml:space="preserve">          </w:t>
      </w:r>
      <w:r>
        <w:rPr>
          <w:b/>
          <w:sz w:val="24"/>
          <w:szCs w:val="24"/>
          <w:lang w:val="uk-UA"/>
        </w:rPr>
        <w:tab/>
        <w:t xml:space="preserve"> “___”__________201</w:t>
      </w:r>
      <w:r w:rsidR="00DA133E">
        <w:rPr>
          <w:b/>
          <w:sz w:val="24"/>
          <w:szCs w:val="24"/>
          <w:lang w:val="uk-UA"/>
        </w:rPr>
        <w:t>6</w:t>
      </w:r>
    </w:p>
    <w:p w:rsidR="004943B2" w:rsidRDefault="004943B2" w:rsidP="004943B2">
      <w:pPr>
        <w:pStyle w:val="3"/>
        <w:rPr>
          <w:sz w:val="24"/>
          <w:szCs w:val="24"/>
        </w:rPr>
      </w:pPr>
      <w:r>
        <w:rPr>
          <w:sz w:val="24"/>
          <w:szCs w:val="24"/>
        </w:rPr>
        <w:t>НОМЕНКЛАТУРА СПРАВ *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___________№____</w:t>
      </w:r>
    </w:p>
    <w:p w:rsidR="004943B2" w:rsidRDefault="004943B2" w:rsidP="004943B2">
      <w:pPr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 w:rsidR="00DA133E">
        <w:rPr>
          <w:b/>
          <w:lang w:val="uk-UA"/>
        </w:rPr>
        <w:t>6</w:t>
      </w:r>
      <w:r>
        <w:rPr>
          <w:b/>
          <w:lang w:val="uk-UA"/>
        </w:rPr>
        <w:t xml:space="preserve"> рік</w:t>
      </w: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Документи з організаційно-розпорядчої діяльності – 01</w:t>
      </w:r>
    </w:p>
    <w:p w:rsidR="004943B2" w:rsidRDefault="004943B2" w:rsidP="004943B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про освіту.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Рішення, розпорядження Харківської Обласної адміністрації, Харківської міської ради, адміністрації </w:t>
            </w:r>
            <w:proofErr w:type="spellStart"/>
            <w:r>
              <w:rPr>
                <w:lang w:val="uk-UA"/>
              </w:rPr>
              <w:t>Червонозаводського</w:t>
            </w:r>
            <w:proofErr w:type="spellEnd"/>
            <w:r>
              <w:rPr>
                <w:lang w:val="uk-UA"/>
              </w:rPr>
              <w:t xml:space="preserve"> району з питань організації діяльності закладу.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Накази, розпорядження Департаменту науки і освіти Харківської обласної державної адміністрації, Департаменту освіти Харківської міської ради.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Доручення Департаменту науки і освіти Харківської обласної </w:t>
            </w:r>
            <w:r>
              <w:rPr>
                <w:lang w:val="uk-UA"/>
              </w:rPr>
              <w:lastRenderedPageBreak/>
              <w:t xml:space="preserve">державної адміністрації, Департаменту освіти Харківської міської ради, управління освіти адміністрації </w:t>
            </w:r>
            <w:proofErr w:type="spellStart"/>
            <w:r>
              <w:rPr>
                <w:lang w:val="uk-UA"/>
              </w:rPr>
              <w:t>Червонозаводського</w:t>
            </w:r>
            <w:proofErr w:type="spellEnd"/>
            <w:r>
              <w:rPr>
                <w:lang w:val="uk-UA"/>
              </w:rPr>
              <w:t xml:space="preserve"> району Харківської міської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Ст.6-а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both"/>
        <w:rPr>
          <w:lang w:val="uk-UA"/>
        </w:rPr>
      </w:pPr>
      <w:r>
        <w:rPr>
          <w:lang w:val="uk-UA"/>
        </w:rPr>
        <w:lastRenderedPageBreak/>
        <w:t>*  Перелік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17квітня 2012р. за №571\20884</w:t>
      </w: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 30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висновки та інше) щодо державної атестації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установи Ст.48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t>0</w:t>
            </w:r>
            <w:r>
              <w:rPr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Посадові та робочі інструкції працівників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</w:t>
            </w:r>
            <w:r>
              <w:t>0</w:t>
            </w:r>
            <w:r>
              <w:rPr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 школи з основної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Ст.16-а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 xml:space="preserve">Накази директора школи з особового складу 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 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школи щодо обліку руху учнів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 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Накази директора школи з адміністративно-господарчих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 Ст.16-</w:t>
            </w:r>
            <w:r>
              <w:rPr>
                <w:i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школи щодо надання щорічних відпусток 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 нарад при директорові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ради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трудового колективу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 роботи школи на поточний навчальний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Ст.552-б, 157-а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звіт про кількісний склад працівників, їхній якісний склад та професійне навчання (Ф.6-ПВ)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Ст.355, 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Оперативні звіти про прийнятих працівників (ф.5-ПН)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 355,489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Оперативна звітність керівника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Ст.393-а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Штатний розпис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Особові справи співробітників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Ст.493-в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Особові картки співробітників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(довідки, звіти) щодо дотримання законодавства України (Законів України «Про доступ до публічної інформації», «Про засади державної мовної політики» та ін.)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 162, 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(оперативна звітність, довідки, відомості та інше) з кадрових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Копії посвідчень і сертифікатів про підвищення кваліфікації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Доки не мине потреба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загальноосвітнього навчального закладу, складені при зміні керівників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справ, складені при зміні відповідальних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Доповідні, пояснювальні записки, що надаються працівниками директору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Ст..24,491,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Заяви про надання відпусток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Ст.515,516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Ст.82-б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Листування з Департаментом науки і освіти Харківської обласної державної адміністрації, Департаментом освіти Харківської міської ради, управлінням освіти адміністрації </w:t>
            </w:r>
            <w:proofErr w:type="spellStart"/>
            <w:r>
              <w:rPr>
                <w:lang w:val="uk-UA"/>
              </w:rPr>
              <w:t>Червонозаводського</w:t>
            </w:r>
            <w:proofErr w:type="spellEnd"/>
            <w:r>
              <w:rPr>
                <w:lang w:val="uk-UA"/>
              </w:rPr>
              <w:t xml:space="preserve"> району з основної діяльності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Листування з управлінням освіти адміністрації </w:t>
            </w:r>
            <w:proofErr w:type="spellStart"/>
            <w:r>
              <w:rPr>
                <w:lang w:val="uk-UA"/>
              </w:rPr>
              <w:t>Червонозаводського</w:t>
            </w:r>
            <w:proofErr w:type="spellEnd"/>
            <w:r>
              <w:rPr>
                <w:lang w:val="uk-UA"/>
              </w:rPr>
              <w:t xml:space="preserve"> району з адміністративних та фінансових питань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Ст.24,522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особового складу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r>
              <w:rPr>
                <w:lang w:val="uk-UA"/>
              </w:rPr>
              <w:t>Книга обліку виходу на роботу обслуговуючого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обліку виходу на роботу адміністрації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обліку виходу на роботу учителів в канікулярний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Контрольно-візитаційна</w:t>
            </w:r>
            <w:proofErr w:type="spellEnd"/>
            <w:r>
              <w:rPr>
                <w:lang w:val="uk-UA"/>
              </w:rPr>
              <w:t xml:space="preserve"> книга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 ЕПК від 23.02.2012 №2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особового складу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щодо обліку руху учнів 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школи з </w:t>
            </w:r>
            <w:proofErr w:type="spellStart"/>
            <w:r>
              <w:rPr>
                <w:lang w:val="uk-UA"/>
              </w:rPr>
              <w:t>адміністративно-</w:t>
            </w:r>
            <w:proofErr w:type="spellEnd"/>
            <w:r>
              <w:rPr>
                <w:lang w:val="uk-UA"/>
              </w:rPr>
              <w:t xml:space="preserve"> господарських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школи щодо надання щорічних відпусток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нарад при директорові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>Книга реєстрації протоколів засідань ради школи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загальних зборів колективу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вхідної кореспонденції</w:t>
            </w:r>
          </w:p>
          <w:p w:rsidR="004943B2" w:rsidRDefault="004943B2">
            <w:pPr>
              <w:rPr>
                <w:lang w:val="en-US"/>
              </w:rPr>
            </w:pPr>
          </w:p>
          <w:p w:rsidR="004943B2" w:rsidRDefault="004943B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вихідної кореспонденції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трудових книжок і вкладишів до трудових книжок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особистого прийому громадян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Ст.124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пропозицій, заяв і скарг громадян</w:t>
            </w:r>
          </w:p>
          <w:p w:rsidR="004943B2" w:rsidRDefault="004943B2">
            <w:pPr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телефонограм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Ст.126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нарад при директорові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педагогічної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ради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доручень нарад з керівниками навчальних закладів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довідок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новою, за умови складання описів справ за цей період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навчально-виховної роботи – 02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Робочий навчальний план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Ст.552-б,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r>
              <w:rPr>
                <w:lang w:val="uk-UA"/>
              </w:rPr>
              <w:t>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Оперативні плани роботи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статистичні звіти навчального закладу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звіт школи за формою 2-ФК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Ст.296-б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облік руху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списки, звіти) з питань працевлаштування випускників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Ст.601,603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(доповіді, звіти, огляди) про перспективну мережу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та довідки про підсумки перевірки стану навчально-виховної роботи (внутрішні)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перевірки готовності закладу до нового навчального року контролюючими органами та документи (інформації, акти-дозволи) до них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Особові справи учнів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Ст.494-б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або вибуття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Списки первинного обліку дітей, які підлягають навчанню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зберігання встановлено ЕПК </w:t>
            </w:r>
            <w:proofErr w:type="spellStart"/>
            <w:r>
              <w:rPr>
                <w:lang w:val="uk-UA"/>
              </w:rPr>
              <w:t>Держархіву</w:t>
            </w:r>
            <w:proofErr w:type="spellEnd"/>
            <w:r>
              <w:rPr>
                <w:lang w:val="uk-UA"/>
              </w:rPr>
              <w:t xml:space="preserve"> харківської області (протокол від 06.03.2011 №2)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Списки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Ст.525є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роботи гуртків, секцій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заяви,списки та інше) щодо організації роботи груп продовженого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Ст.556,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довідки) про організацію навчально-виховного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Ст.559,560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</w:t>
            </w:r>
            <w:proofErr w:type="spellStart"/>
            <w:r>
              <w:rPr>
                <w:lang w:val="uk-UA"/>
              </w:rPr>
              <w:t>самоекспертизи</w:t>
            </w:r>
            <w:proofErr w:type="spellEnd"/>
            <w:r>
              <w:rPr>
                <w:lang w:val="uk-UA"/>
              </w:rPr>
              <w:t xml:space="preserve">, довідки, звіти) щодо контролю за станом викладання навчальних предметів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(паспорти, акти, відомості) про обладнання навчальних кабінетів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замовлення, звіти) про організацію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Письмові роботи учнів з державної підсумкової атестації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інформації, звіти) щодо проведення зовнішнього незалежного оцінювання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Ст.579-б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інформації, звіти) з питань організації профільного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Ст.542-б,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учнів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положення, інформації, звіти) про проведення конкурсів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інформації, звіти) щодо організації харчування у школі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Ст.770,771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 графіки, плани, звіти) щодо організації та проведення навчальних екскурсій та навчальної практики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Ст.587,594595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списки, </w:t>
            </w:r>
            <w:proofErr w:type="spellStart"/>
            <w:r>
              <w:t>звіти</w:t>
            </w:r>
            <w:proofErr w:type="spellEnd"/>
            <w:r>
              <w:t xml:space="preserve">) про роботу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обдарованими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Алфавітна книга запису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журнали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(не випускні класи)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Класні журнали випускних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Наказ МОНУ №423 від 10.05.11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груп продовженого дня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en-US"/>
              </w:rPr>
            </w:pPr>
            <w:r>
              <w:rPr>
                <w:lang w:val="uk-UA"/>
              </w:rPr>
              <w:t>Журнали обліку роботи факультативів</w:t>
            </w:r>
          </w:p>
          <w:p w:rsidR="004943B2" w:rsidRDefault="004943B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роботи гуртків, секцій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індивідуальних і групових занять, 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пропущених і замінених уроків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Похвальних листів і Похвальних грамот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учнівських квитків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ознайомлення педагогічних працівників з Інструкцією з ведення ділової документації у загальноосвітніх навчальних закладах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ступенів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02-46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(замовлення, інформації, звіти) щодо виготовлення випускних персоніфікованих документів про освіту</w:t>
            </w: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rPr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методичної роботи – 03</w:t>
      </w:r>
    </w:p>
    <w:p w:rsidR="004943B2" w:rsidRDefault="004943B2" w:rsidP="004943B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Положення про роботу методичного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Ст.553-б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Плани роботи методичного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контролю навчально-виховної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інформації, звіти) щодо вивчення, узагальнення та розповсюдження передового педагогічного досвіду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r>
              <w:rPr>
                <w:lang w:val="uk-UA"/>
              </w:rPr>
              <w:t>Матеріали (плани, протоколи, звіти вчителів) про роботу шкільних методичних об</w:t>
            </w:r>
            <w:r>
              <w:t>`</w:t>
            </w:r>
            <w:proofErr w:type="spellStart"/>
            <w:r>
              <w:t>єднань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Ст..561,562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rPr>
          <w:trHeight w:val="1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Банк інноваційних методик та технологій (картотека)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кабінету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Ст.817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Відомості щодо науково-методичного супроводу профільного навчання старшокласників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</w:t>
            </w:r>
            <w:r>
              <w:t>,</w:t>
            </w:r>
            <w:r>
              <w:rPr>
                <w:lang w:val="uk-UA"/>
              </w:rPr>
              <w:t>списки, заявки, звіти) про проведення учнівських олімпіад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накази, заявки, листування) щодо організації та проведення  учнівських турнірів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</w:t>
            </w:r>
            <w:proofErr w:type="spellStart"/>
            <w:r>
              <w:rPr>
                <w:lang w:val="uk-UA"/>
              </w:rPr>
              <w:t>самоекспертизи</w:t>
            </w:r>
            <w:proofErr w:type="spellEnd"/>
            <w:r>
              <w:rPr>
                <w:lang w:val="uk-UA"/>
              </w:rPr>
              <w:t>, довідки, звіти) щодо моніторингу навчальних досягнень учнів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звіти) про організацію та проведення предметних тижнів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методичної ради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3роки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записів наслідків внутрішнього контролю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/>
          <w:p w:rsidR="004943B2" w:rsidRDefault="004943B2"/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виховної роботи - 04</w:t>
      </w:r>
    </w:p>
    <w:p w:rsidR="004943B2" w:rsidRDefault="004943B2" w:rsidP="004943B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Нормативні та інструктивні документи (розпорядження, інструкції) з виховної роботи. Копії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батьківських зборів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Плани спортивно-масових заходів (щомісячні, до знаменних дат тощо)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відомості, листування) щодо спільної роботи зі службою у справах дітей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Ст.44-б,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відомості, листування) щодо профілактики дитячої бездоглядності та правопорушень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Ст.44-б,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(банк даних </w:t>
            </w:r>
            <w:proofErr w:type="spellStart"/>
            <w:r>
              <w:rPr>
                <w:lang w:val="uk-UA"/>
              </w:rPr>
              <w:t>внутрішкільного</w:t>
            </w:r>
            <w:proofErr w:type="spellEnd"/>
            <w:r>
              <w:rPr>
                <w:lang w:val="uk-UA"/>
              </w:rPr>
              <w:t xml:space="preserve"> обліку, довідки, листування) щодо роботи з сім`ями, які опинились в складних життєвих умовах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доповідні записки, інформації) про проведення індивідуальної роботи з учнями девіантної поведінки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звіти) з правової освіти і виховання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себе, свого здоров’я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людей, сім’ї, родини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природи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культури і мистецтва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формування ціннісного ставлення до суспільства і держави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звіти, довідки, інформації) щодо виконання комплексних державних програм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(накази, плани, звіти) щодо організації та проведення заходів під час шкільних канікул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плани, звіти) щодо організації та проведення екскурсій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Сценарії проведення загальношкільних свят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інформації, звіти) про роботу з позашкільними установами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сценарії, звіти та інше) про діяльність загонів юних інспекторів руху, юних пожежників, КВК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виховних годин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батьківських зборів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відвідування учнями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5A2ECA">
            <w:pPr>
              <w:rPr>
                <w:lang w:val="uk-UA"/>
              </w:rPr>
            </w:pPr>
            <w:r>
              <w:rPr>
                <w:lang w:val="uk-UA"/>
              </w:rPr>
              <w:t>04-24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A" w:rsidRDefault="005A2ECA" w:rsidP="005A2EC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(накази, плани, звіти) щодо національно-патріотичного виховання </w:t>
            </w:r>
            <w:proofErr w:type="spellStart"/>
            <w:r>
              <w:rPr>
                <w:lang w:val="uk-UA"/>
              </w:rPr>
              <w:t>виховання</w:t>
            </w:r>
            <w:proofErr w:type="spellEnd"/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Документи з питань охорони дитинства - 05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Списки дітей пільгових категорій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Соціальні паспорти дітей пільгових категорій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(клопотання, накази, відомості) роботи комісій з використання фонду загальнообов`язкового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дислокацію</w:t>
            </w:r>
            <w:proofErr w:type="spellEnd"/>
            <w:r>
              <w:t xml:space="preserve"> </w:t>
            </w:r>
            <w:proofErr w:type="spellStart"/>
            <w:r>
              <w:t>таборів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по </w:t>
            </w:r>
            <w:proofErr w:type="spellStart"/>
            <w:r>
              <w:t>оздоровленню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Квартальні статистичні та аналітичні звіти ф.СЗ-1, ф.ПО-2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закладу*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Ст.302-г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*за </w:t>
            </w:r>
            <w:proofErr w:type="spellStart"/>
            <w:r>
              <w:rPr>
                <w:lang w:val="uk-UA"/>
              </w:rPr>
              <w:t>відсітністю</w:t>
            </w:r>
            <w:proofErr w:type="spellEnd"/>
            <w:r>
              <w:rPr>
                <w:lang w:val="uk-UA"/>
              </w:rPr>
              <w:t xml:space="preserve"> річних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Соціальний паспорт школи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Документи соціально-психологічної служби - 06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узагальнені довідки, реферати) щодо соціально-психологічної просвітницької роботи (з учнями, батьками, вчителями)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інформації, протоколи) щодо соціально-психологічного супроводу профільного навчання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списки, довідки, протоколи) про роботу з обдарованими дітьми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картки психолого-педагогічного діагностування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щоденного обліку робочого часу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консультацій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корекційно-відновлювальної</w:t>
            </w:r>
            <w:proofErr w:type="spellEnd"/>
            <w:r>
              <w:rPr>
                <w:lang w:val="uk-UA"/>
              </w:rPr>
              <w:t xml:space="preserve"> та розвиваючої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психологічного аналізу уроків (занять) практичним психологом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lang w:val="uk-UA"/>
        </w:rPr>
      </w:pPr>
      <w:r>
        <w:rPr>
          <w:b/>
          <w:lang w:val="uk-UA"/>
        </w:rPr>
        <w:lastRenderedPageBreak/>
        <w:t>Документи з фінансово-господарської діяльності - 07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Технічна документація (паспорти, акти, плани) будівлі закладу.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Ст.1038, 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ліквідації основних засобів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 на відведення і закріплення земельної ділянки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Ст.1598,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Протоколи вимірювань (заземлення, вентиляція)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*1 </w:t>
            </w:r>
            <w:proofErr w:type="spellStart"/>
            <w:r>
              <w:rPr>
                <w:lang w:val="uk-UA"/>
              </w:rPr>
              <w:t>примірник-у</w:t>
            </w:r>
            <w:proofErr w:type="spellEnd"/>
            <w:r>
              <w:rPr>
                <w:lang w:val="uk-UA"/>
              </w:rPr>
              <w:t xml:space="preserve"> централізованій бухгалтерії</w:t>
            </w:r>
          </w:p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Інвентарні описи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 </w:t>
            </w:r>
          </w:p>
          <w:p w:rsidR="004943B2" w:rsidRDefault="004943B2">
            <w:pPr>
              <w:rPr>
                <w:sz w:val="16"/>
                <w:szCs w:val="16"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(річний кошторис, плани асигнувань) з фінансово-господарчої діяльності. Копії*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*оригінали  -у централізованій бухгалтерії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Прибуткові накладні. Копії.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*оригінали  -у централізованій бухгалтерії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Графіки з обліку роботи обслуговуючого персоналу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(свідоцтва, акти, інструкції та інше) про стан та обслуговування системи </w:t>
            </w:r>
            <w:proofErr w:type="spellStart"/>
            <w:r>
              <w:rPr>
                <w:lang w:val="uk-UA"/>
              </w:rPr>
              <w:t>теплозабезпечення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Ст.1824,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Ст.330,3241824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 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після закінчення строку дії договорів</w:t>
            </w:r>
            <w:r>
              <w:rPr>
                <w:lang w:val="uk-UA"/>
              </w:rPr>
              <w:t xml:space="preserve"> 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Ст.1177, 1179, 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Приписи та акти обстеження </w:t>
            </w:r>
            <w:proofErr w:type="spellStart"/>
            <w:r>
              <w:rPr>
                <w:lang w:val="uk-UA"/>
              </w:rPr>
              <w:t>Держенергонагдяду</w:t>
            </w:r>
            <w:proofErr w:type="spellEnd"/>
            <w:r>
              <w:rPr>
                <w:lang w:val="uk-UA"/>
              </w:rPr>
              <w:t xml:space="preserve"> щодо експлуатації електроустановок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Норми використання електроенергії. Документи (накази, розрахунки, доповідні записки)з питань енергозбереження.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Ст.1866-б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оперативного обліку малоцінних та </w:t>
            </w:r>
            <w:proofErr w:type="spellStart"/>
            <w:r>
              <w:rPr>
                <w:lang w:val="uk-UA"/>
              </w:rPr>
              <w:t>швидкозношувальних</w:t>
            </w:r>
            <w:proofErr w:type="spellEnd"/>
            <w:r>
              <w:rPr>
                <w:lang w:val="uk-UA"/>
              </w:rPr>
              <w:t xml:space="preserve"> матеріалів, що перебувають в експлуатації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4943B2" w:rsidTr="004943B2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Дефектні акти школи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Листування з місцевими установами та організаціями з адміністративно-господарчих питань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Картки руху майна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Ст.351,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холодної води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електроенергії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Ст.1904, 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07-27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теплоенергії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Ст.1904, 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комп`ютеризації та інформатизації - 08</w:t>
      </w:r>
    </w:p>
    <w:p w:rsidR="004943B2" w:rsidRDefault="004943B2" w:rsidP="004943B2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Модель (програма) інформатизації навчального закладу. Копія.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Паспорт комп’ютерного класу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Паспорти автоматизованих робочих місць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Статистична інформація, аналітичні довідки та звітність з питань інформатизації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Акти-дозволи санітарно-епідеміологічної служби на проведення занять у кабінеті інформатики, введення в експлуатацію навчального комп’ютерного комплексу (НКК)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введення в експлуатацію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накази, відомості) щодо навчально-методичної роботи з питань інформатизації навчального закладу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Ст.44-б,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Інвентарна книга обліку стану навчально-методичного забезпечення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 </w:t>
            </w: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щоденного обліку стану роботи мережі Інтернет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завантаженості навчального комп’ютерного комплексу (НКК)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військово-патріотичної роботи,</w:t>
      </w: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t>фізичного виховання та спорту - 09</w:t>
      </w:r>
    </w:p>
    <w:p w:rsidR="004943B2" w:rsidRDefault="004943B2" w:rsidP="004943B2">
      <w:pPr>
        <w:jc w:val="center"/>
      </w:pPr>
    </w:p>
    <w:p w:rsidR="004943B2" w:rsidRDefault="004943B2" w:rsidP="004943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Матеріали</w:t>
            </w:r>
            <w:proofErr w:type="spellEnd"/>
            <w:r>
              <w:t xml:space="preserve"> (</w:t>
            </w:r>
            <w:proofErr w:type="spellStart"/>
            <w:r>
              <w:t>довідки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 , </w:t>
            </w:r>
            <w:proofErr w:type="spellStart"/>
            <w:r>
              <w:t>листування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стану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спорту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спартакіад</w:t>
            </w:r>
            <w:proofErr w:type="spellEnd"/>
            <w:r>
              <w:t xml:space="preserve">, </w:t>
            </w:r>
            <w:proofErr w:type="spellStart"/>
            <w:r>
              <w:t>змагань</w:t>
            </w:r>
            <w:proofErr w:type="spellEnd"/>
            <w:r>
              <w:t xml:space="preserve">, </w:t>
            </w:r>
            <w:proofErr w:type="spellStart"/>
            <w:r>
              <w:t>конкурсів</w:t>
            </w:r>
            <w:proofErr w:type="spellEnd"/>
            <w:r>
              <w:t xml:space="preserve"> (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сценарії</w:t>
            </w:r>
            <w:proofErr w:type="spellEnd"/>
            <w:r>
              <w:t xml:space="preserve">, </w:t>
            </w:r>
            <w:proofErr w:type="spellStart"/>
            <w:r>
              <w:t>положення</w:t>
            </w:r>
            <w:proofErr w:type="spellEnd"/>
            <w: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10років</w:t>
            </w:r>
          </w:p>
          <w:p w:rsidR="004943B2" w:rsidRDefault="004943B2">
            <w:pPr>
              <w:jc w:val="center"/>
            </w:pPr>
            <w: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Протоколи</w:t>
            </w:r>
            <w:proofErr w:type="spellEnd"/>
            <w:r>
              <w:t xml:space="preserve">, </w:t>
            </w:r>
            <w:proofErr w:type="spellStart"/>
            <w:r>
              <w:t>таблиці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10років</w:t>
            </w:r>
          </w:p>
          <w:p w:rsidR="004943B2" w:rsidRDefault="004943B2">
            <w:pPr>
              <w:jc w:val="center"/>
            </w:pPr>
            <w:r>
              <w:t>Ст.795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(наказ, </w:t>
            </w:r>
            <w:proofErr w:type="spellStart"/>
            <w:r>
              <w:t>довідки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, </w:t>
            </w:r>
            <w:proofErr w:type="spellStart"/>
            <w:r>
              <w:t>листування</w:t>
            </w:r>
            <w:proofErr w:type="spellEnd"/>
            <w:r>
              <w:t xml:space="preserve">)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спецмедгрупи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jc w:val="center"/>
            </w:pPr>
            <w: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відомості</w:t>
            </w:r>
            <w:proofErr w:type="spellEnd"/>
            <w:r>
              <w:t xml:space="preserve">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допризовної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юнаків</w:t>
            </w:r>
            <w:proofErr w:type="spellEnd"/>
            <w:r>
              <w:t xml:space="preserve">,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Ст.44-б,</w:t>
            </w:r>
          </w:p>
          <w:p w:rsidR="004943B2" w:rsidRDefault="004943B2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) </w:t>
            </w:r>
            <w:proofErr w:type="spellStart"/>
            <w:r>
              <w:t>оглядів</w:t>
            </w:r>
            <w:proofErr w:type="spellEnd"/>
            <w:r>
              <w:t xml:space="preserve"> та </w:t>
            </w:r>
            <w:proofErr w:type="spellStart"/>
            <w:r>
              <w:t>перевірок</w:t>
            </w:r>
            <w:proofErr w:type="spellEnd"/>
            <w:r>
              <w:t xml:space="preserve"> стану </w:t>
            </w:r>
            <w:proofErr w:type="spellStart"/>
            <w:r>
              <w:t>допризовної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юнаків</w:t>
            </w:r>
            <w:proofErr w:type="spellEnd"/>
            <w:r>
              <w:t xml:space="preserve">, </w:t>
            </w:r>
            <w:proofErr w:type="spellStart"/>
            <w:r>
              <w:t>військово-патріотичного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Ст.44-б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положення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) 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військово-спортивних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3роки</w:t>
            </w:r>
          </w:p>
          <w:p w:rsidR="004943B2" w:rsidRDefault="004943B2">
            <w:pPr>
              <w:jc w:val="center"/>
            </w:pPr>
            <w:r>
              <w:t>Ст.1196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навчальної зброї</w:t>
            </w:r>
            <w:r>
              <w:t xml:space="preserve">,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приладів</w:t>
            </w:r>
            <w:proofErr w:type="spellEnd"/>
            <w:r>
              <w:t xml:space="preserve">, </w:t>
            </w:r>
            <w:proofErr w:type="spellStart"/>
            <w:r>
              <w:t>наочних</w:t>
            </w:r>
            <w:proofErr w:type="spellEnd"/>
            <w:r>
              <w:t xml:space="preserve"> </w:t>
            </w:r>
            <w:proofErr w:type="spellStart"/>
            <w:r>
              <w:t>посібників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, </w:t>
            </w:r>
            <w:proofErr w:type="spellStart"/>
            <w:r>
              <w:t>стрілкового</w:t>
            </w:r>
            <w:proofErr w:type="spellEnd"/>
            <w:r>
              <w:t xml:space="preserve"> тиру</w:t>
            </w:r>
          </w:p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</w:t>
            </w:r>
            <w:proofErr w:type="spellStart"/>
            <w:r>
              <w:rPr>
                <w:sz w:val="16"/>
                <w:szCs w:val="16"/>
                <w:lang w:val="uk-UA"/>
              </w:rPr>
              <w:t>справ-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прийняття остаточного рішення 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5років</w:t>
            </w:r>
          </w:p>
          <w:p w:rsidR="004943B2" w:rsidRDefault="004943B2">
            <w:pPr>
              <w:jc w:val="center"/>
            </w:pPr>
            <w:r>
              <w:t>Ст.553-б, 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списки, звіти) з питань ведення військового обліку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Ст.525-л,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роботи шкільної бібліотеки - 10</w:t>
      </w:r>
    </w:p>
    <w:p w:rsidR="004943B2" w:rsidRDefault="004943B2" w:rsidP="004943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134"/>
        <w:gridCol w:w="1417"/>
        <w:gridCol w:w="1418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розпорядження, інструкції) нормативного та інструктивного характеру з організації бібліотечної справи у школі. Копії.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Річний план роботи шкільної бібліотеки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розвитку шкільної бібліотеки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Акти списання книг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інвентаризаційних перевірок бібліотечних та довідково-інформаційних фондів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наступної перевірки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Накладні на отриману літературу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Ст.808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Щоденник роботи бібліотеки.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Формуляри читачів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Інвентарні книги бібліотечного фонду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сумарного обліку бібліотечного фонду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літератури, прийнятої від читачів, на заміну втраченої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літератури, подарованої шкільній бібліотеці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довідково-бібліографічної роботи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видачі підручників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Реєстраційна картотека журналів і газет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Реєстраційна картотека руху підручників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</w:tr>
    </w:tbl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rPr>
          <w:b/>
          <w:lang w:val="uk-UA"/>
        </w:rPr>
      </w:pPr>
    </w:p>
    <w:p w:rsidR="004943B2" w:rsidRDefault="004943B2" w:rsidP="004943B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медичного обслуговування - 11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розпорядження, накази) нормативного та інструктивного характеру з питань організації роботи медичного кабінету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Акти перевірок санітарно-епідеміологічного стану, лікарської роботи міською санітарною службою та місцевими установами охорони здоров`я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(відомості, плани, звіти та інше) про медичний огляд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картки, довідки та інше) про періодичні медичні огляди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Медичні картки учнів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вибуття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медичних книжок працівників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амбулаторного прийому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поглибленого медичного огляду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Інфекційний журнал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проведення обстеження на гельмінти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- педагогічного контролю за уроками фізичного виховання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</w:rPr>
      </w:pPr>
      <w:r>
        <w:rPr>
          <w:b/>
          <w:lang w:val="uk-UA"/>
        </w:rPr>
        <w:lastRenderedPageBreak/>
        <w:t>Документи з питань охорони праці, безпеки життєдіяльності - 1</w:t>
      </w:r>
      <w:r>
        <w:rPr>
          <w:b/>
        </w:rPr>
        <w:t>2</w:t>
      </w:r>
    </w:p>
    <w:p w:rsidR="004943B2" w:rsidRDefault="004943B2" w:rsidP="004943B2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положення, звітність та інше) з питань організації роботи з охорони праці</w:t>
            </w: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b/>
                <w:lang w:val="uk-UA"/>
              </w:rPr>
            </w:pPr>
            <w:r>
              <w:rPr>
                <w:lang w:val="uk-UA"/>
              </w:rPr>
              <w:t>Ст.432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(накази, акти, довідки, інформації та інше) з питань охорони </w:t>
            </w:r>
            <w:proofErr w:type="spellStart"/>
            <w:r>
              <w:rPr>
                <w:lang w:val="uk-UA"/>
              </w:rPr>
              <w:t>праціі</w:t>
            </w:r>
            <w:proofErr w:type="spellEnd"/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Ст.433,434 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акти, довідки, інформації та інше) з питань безпеки життєдіяльності</w:t>
            </w: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Ст.433,434 1178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вступного інструктажу з питань пожежної безпеки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первинного, позапланового, цільового інструктажів вихованців, учнів, студентів, курсантів, слухачів з безпеки життєдіяльності 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потерпілих від нещасних випадків виробничого характеру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4943B2" w:rsidRDefault="004943B2">
            <w:r>
              <w:rPr>
                <w:lang w:val="uk-UA"/>
              </w:rPr>
              <w:t xml:space="preserve">Ст.121-а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 з охорони праці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10*років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b/>
                <w:lang w:val="uk-UA"/>
              </w:rPr>
            </w:pPr>
          </w:p>
        </w:tc>
      </w:tr>
    </w:tbl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lang w:val="uk-UA"/>
        </w:rPr>
      </w:pPr>
      <w:r>
        <w:rPr>
          <w:b/>
          <w:lang w:val="uk-UA"/>
        </w:rPr>
        <w:t>Документи з питань цивільного захисту - 13</w:t>
      </w:r>
    </w:p>
    <w:p w:rsidR="004943B2" w:rsidRDefault="004943B2" w:rsidP="004943B2">
      <w:pPr>
        <w:rPr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4"/>
        <w:gridCol w:w="1135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13-01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копії наказів, інструкції, інформації та ін.) щодо організації цивільного захисту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потреба*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Ст.1190, 1193,1197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 не менш ніж  5 років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13-02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занять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цивільної</w:t>
            </w:r>
            <w:proofErr w:type="spellEnd"/>
            <w:r>
              <w:t xml:space="preserve"> оборони)</w:t>
            </w:r>
          </w:p>
          <w:p w:rsidR="004943B2" w:rsidRDefault="004943B2"/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jc w:val="center"/>
            </w:pPr>
            <w:r>
              <w:t>Ст.1190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13-03</w:t>
            </w: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плани</w:t>
            </w:r>
            <w:proofErr w:type="spellEnd"/>
            <w:r>
              <w:t xml:space="preserve">,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Дня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цивільної</w:t>
            </w:r>
            <w:proofErr w:type="spellEnd"/>
            <w:r>
              <w:t xml:space="preserve"> оборони)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</w:pPr>
            <w:r>
              <w:t>1рік</w:t>
            </w:r>
          </w:p>
          <w:p w:rsidR="004943B2" w:rsidRDefault="004943B2">
            <w:pPr>
              <w:rPr>
                <w:lang w:val="uk-UA"/>
              </w:rPr>
            </w:pPr>
            <w:r>
              <w:t xml:space="preserve">    Ст.1190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uk-UA"/>
        </w:rPr>
      </w:pPr>
    </w:p>
    <w:p w:rsidR="004943B2" w:rsidRDefault="004943B2" w:rsidP="004943B2">
      <w:pPr>
        <w:jc w:val="center"/>
        <w:rPr>
          <w:b/>
          <w:lang w:val="en-US"/>
        </w:rPr>
      </w:pPr>
      <w:r>
        <w:rPr>
          <w:b/>
          <w:lang w:val="uk-UA"/>
        </w:rPr>
        <w:lastRenderedPageBreak/>
        <w:t xml:space="preserve">Документи архіву - </w:t>
      </w:r>
      <w:r>
        <w:rPr>
          <w:b/>
          <w:lang w:val="en-US"/>
        </w:rPr>
        <w:t>14</w:t>
      </w:r>
    </w:p>
    <w:p w:rsidR="004943B2" w:rsidRDefault="004943B2" w:rsidP="004943B2">
      <w:pPr>
        <w:rPr>
          <w:b/>
          <w:lang w:val="uk-U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72"/>
        <w:gridCol w:w="1277"/>
        <w:gridCol w:w="1418"/>
        <w:gridCol w:w="1419"/>
      </w:tblGrid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</w:p>
          <w:p w:rsidR="004943B2" w:rsidRDefault="004943B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Справа фонду (історична довідка,описи справ , акти на вилучення до знищення справ, листування, протоколи засідань ЕК)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знищення справ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en-US"/>
              </w:rPr>
              <w:t>14-</w:t>
            </w:r>
            <w:r>
              <w:rPr>
                <w:lang w:val="uk-UA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надходження та вибуття документів з архіву.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документів з архіву .</w:t>
            </w: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Ст.140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B2" w:rsidRDefault="004943B2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  <w:tr w:rsidR="004943B2" w:rsidTr="004943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B2" w:rsidRDefault="004943B2">
            <w:pPr>
              <w:rPr>
                <w:lang w:val="uk-UA"/>
              </w:rPr>
            </w:pPr>
          </w:p>
        </w:tc>
      </w:tr>
    </w:tbl>
    <w:p w:rsidR="004943B2" w:rsidRDefault="004943B2" w:rsidP="004943B2">
      <w:pPr>
        <w:outlineLvl w:val="0"/>
        <w:rPr>
          <w:b/>
          <w:lang w:val="uk-UA"/>
        </w:rPr>
      </w:pPr>
    </w:p>
    <w:p w:rsidR="004943B2" w:rsidRDefault="004943B2" w:rsidP="004943B2">
      <w:pPr>
        <w:outlineLvl w:val="0"/>
        <w:rPr>
          <w:b/>
          <w:lang w:val="uk-UA"/>
        </w:rPr>
      </w:pPr>
    </w:p>
    <w:p w:rsidR="003A49BA" w:rsidRPr="004943B2" w:rsidRDefault="003A49BA">
      <w:pPr>
        <w:rPr>
          <w:lang w:val="uk-UA"/>
        </w:rPr>
      </w:pPr>
    </w:p>
    <w:sectPr w:rsidR="003A49BA" w:rsidRPr="004943B2" w:rsidSect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43B2"/>
    <w:rsid w:val="003A49BA"/>
    <w:rsid w:val="004943B2"/>
    <w:rsid w:val="005A2ECA"/>
    <w:rsid w:val="00B96DF1"/>
    <w:rsid w:val="00D53804"/>
    <w:rsid w:val="00DA133E"/>
    <w:rsid w:val="00E43F9F"/>
    <w:rsid w:val="00E9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semiHidden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2016-01-19T10:16:00Z</dcterms:created>
  <dcterms:modified xsi:type="dcterms:W3CDTF">2016-02-01T15:54:00Z</dcterms:modified>
</cp:coreProperties>
</file>